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6C1F">
      <w:pPr>
        <w:rPr>
          <w:rFonts w:hint="eastAsia" w:ascii="方正小标宋简体" w:eastAsia="方正小标宋简体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5ADDD41D">
      <w:pPr>
        <w:spacing w:line="600" w:lineRule="exact"/>
        <w:jc w:val="center"/>
        <w:rPr>
          <w:rFonts w:hint="eastAsia" w:ascii="Times New Roman" w:eastAsia="方正小标宋简体"/>
          <w:color w:val="auto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部分检验项目的说明</w:t>
      </w:r>
    </w:p>
    <w:p w14:paraId="7F2296D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多西环素</w:t>
      </w:r>
    </w:p>
    <w:p w14:paraId="2812E9D9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多西环素是一种四环素类药物，一般用于治疗衣原体、支原体感染。长期大量摄入多西环素残留超标的食品，可能在人体内蓄积，引起胃肠道症状、皮疹、嗜睡、口腔炎症、肝肾受损等。根据《食品安全国家标准 食品中兽药最大残留限量》（GB 31650）中规定，多西环素在鸡蛋中的最大残留限量值为10µg/kg。</w:t>
      </w:r>
    </w:p>
    <w:p w14:paraId="653F89C7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ascii="Times New Roman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批次鸡蛋中多西环素超标。超标原因可能是在养殖过程中为快速控制疫病，养殖户违规加大用药量或不遵守休药期规定，致使上市销售产品残留量超标。</w:t>
      </w:r>
    </w:p>
    <w:p w14:paraId="3ABA46EE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吡虫啉</w:t>
      </w:r>
    </w:p>
    <w:p w14:paraId="2B6BE828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吡虫啉是一种新烟碱类杀虫剂，主要用于防治粮食作物以及果蔬中蚜虫等虫害，长期食用吡虫啉超标的食品，可能对人体产生危害。《食品安全国家标准</w:t>
      </w:r>
      <w:r>
        <w:rPr>
          <w:rFonts w:hint="eastAsia" w:ascii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highlight w:val="none"/>
        </w:rPr>
        <w:t>食品中农药最大残留限量》（GB 2763）中规定，吡虫啉在香蕉中的最大残留限量值为0.05mg/kg。</w:t>
      </w:r>
    </w:p>
    <w:p w14:paraId="27D3F29E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highlight w:val="none"/>
        </w:rPr>
        <w:t>批次香蕉中吡虫啉超标。造成吡虫啉不合格的主要原因是种植户为快速控制虫害加大用药量，或未遵守采摘间隔期规定，致使上市销售时产品中的药物残留量未降解至标准限量以下。</w:t>
      </w:r>
    </w:p>
    <w:p w14:paraId="4A64CB62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噻虫胺</w:t>
      </w:r>
    </w:p>
    <w:p w14:paraId="1A006401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噻虫胺具有防治害虫的作用，少量的残留不会引起人体急性中毒，但长期食用噻虫胺超标的食品，可能对人体健康</w:t>
      </w:r>
      <w:r>
        <w:rPr>
          <w:rFonts w:hint="eastAsia" w:ascii="Times New Roman" w:hAnsi="Times New Roman" w:eastAsia="仿宋_GB2312"/>
          <w:color w:val="auto"/>
          <w:highlight w:val="none"/>
        </w:rPr>
        <w:t>有一定影响。根据《食品安全国家标准 食品中农药最大残留限量》（GB 2763）中规定，噻虫胺在</w:t>
      </w:r>
      <w:r>
        <w:rPr>
          <w:rFonts w:hint="eastAsia" w:ascii="Times New Roman"/>
          <w:color w:val="auto"/>
          <w:highlight w:val="none"/>
          <w:lang w:eastAsia="zh-CN"/>
        </w:rPr>
        <w:t>香蕉</w:t>
      </w:r>
      <w:r>
        <w:rPr>
          <w:rFonts w:hint="eastAsia" w:ascii="Times New Roman" w:hAnsi="Times New Roman" w:eastAsia="仿宋_GB2312"/>
          <w:color w:val="auto"/>
          <w:highlight w:val="none"/>
        </w:rPr>
        <w:t>中的最大残留限量为0.</w:t>
      </w:r>
      <w:r>
        <w:rPr>
          <w:rFonts w:hint="eastAsia" w:ascii="Times New Roman"/>
          <w:color w:val="auto"/>
          <w:highlight w:val="none"/>
          <w:lang w:val="en-US" w:eastAsia="zh-CN"/>
        </w:rPr>
        <w:t>04</w:t>
      </w:r>
      <w:r>
        <w:rPr>
          <w:rFonts w:hint="eastAsia" w:ascii="Times New Roman" w:hAnsi="Times New Roman" w:eastAsia="仿宋_GB2312"/>
          <w:color w:val="auto"/>
          <w:highlight w:val="none"/>
        </w:rPr>
        <w:t>mg/kg</w:t>
      </w:r>
      <w:r>
        <w:rPr>
          <w:rFonts w:hint="eastAsia" w:ascii="Times New Roman"/>
          <w:color w:val="auto"/>
          <w:highlight w:val="none"/>
          <w:lang w:eastAsia="zh-CN"/>
        </w:rPr>
        <w:t>。</w:t>
      </w:r>
    </w:p>
    <w:p w14:paraId="27983FED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本阶段，“区抽”食品安全监督抽检发现有1批次</w:t>
      </w:r>
      <w:r>
        <w:rPr>
          <w:rFonts w:hint="eastAsia" w:ascii="Times New Roman"/>
          <w:color w:val="auto"/>
          <w:highlight w:val="none"/>
          <w:lang w:eastAsia="zh-CN"/>
        </w:rPr>
        <w:t>香蕉</w:t>
      </w:r>
      <w:r>
        <w:rPr>
          <w:rFonts w:hint="eastAsia" w:ascii="Times New Roman" w:hAnsi="Times New Roman" w:eastAsia="仿宋_GB2312"/>
          <w:color w:val="auto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5038C4A1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0" w:leftChars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氟虫腈</w:t>
      </w:r>
    </w:p>
    <w:p w14:paraId="4557C430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氟虫腈是一种苯基吡唑类杀虫剂，对害虫主要具有胃毒作用，兼有触杀作用和一定的内吸作用。少量的残留不会引起人体急性中毒，但长期食用氟虫腈超标的食品，对人体健康可能有一定影响。《食品安全国家标准</w:t>
      </w:r>
      <w:r>
        <w:rPr>
          <w:rFonts w:hint="eastAsia" w:ascii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highlight w:val="none"/>
        </w:rPr>
        <w:t>食品中农药最大残留限量》（GB 2763）中规定，氟虫腈在普通白菜中的最大残留限量值为0.02mg/kg。</w:t>
      </w:r>
    </w:p>
    <w:p w14:paraId="5132BCA3"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本阶段，“区抽”食品安全监督抽检发现有</w:t>
      </w:r>
      <w:r>
        <w:rPr>
          <w:rFonts w:hint="eastAsia" w:ascii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highlight w:val="none"/>
        </w:rPr>
        <w:t>批次普通白菜中氟虫腈超标。造成氟虫腈不合格的主要原因是种植户为快速控制虫害加大用药量，或未遵守采摘间隔期规定，致使上市销售时产品中的药物残留量未降解至标准限量以下。</w:t>
      </w:r>
    </w:p>
    <w:p w14:paraId="380E8AE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before="0" w:line="560" w:lineRule="exact"/>
        <w:ind w:left="0" w:leftChars="0" w:firstLine="420" w:firstLineChars="0"/>
        <w:textAlignment w:val="auto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阴离子合成洗涤剂（以十二烷基苯磺酸钠计） </w:t>
      </w:r>
    </w:p>
    <w:p w14:paraId="0C5F6C7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 w14:paraId="7497056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本次监督抽检发现有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1批次自消餐具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中阴离子合成洗涤剂</w:t>
      </w:r>
      <w:r>
        <w:rPr>
          <w:rFonts w:hint="eastAsia" w:ascii="Times New Roman" w:cs="Times New Roman"/>
          <w:sz w:val="32"/>
          <w:szCs w:val="32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5AD7D821">
      <w:pPr>
        <w:pStyle w:val="2"/>
        <w:numPr>
          <w:ilvl w:val="0"/>
          <w:numId w:val="1"/>
        </w:numPr>
        <w:kinsoku w:val="0"/>
        <w:overflowPunct w:val="0"/>
        <w:spacing w:before="35" w:line="560" w:lineRule="exact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default" w:ascii="黑体" w:hAnsi="黑体" w:eastAsia="黑体"/>
          <w:highlight w:val="none"/>
          <w:lang w:eastAsia="zh-CN"/>
        </w:rPr>
        <w:t>大肠菌群</w:t>
      </w:r>
    </w:p>
    <w:p w14:paraId="4C65778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大肠菌群是指示食品污染状况常用的指标之一。食品中检出大肠菌群，提示被致病菌（如沙门氏菌、志贺氏菌、致病性大肠杆菌）污染的可能性较大。《食品安全国家标准 消毒餐(饮)具》（GB 14934-2016）中规定，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自行消毒餐饮具中不得检出大肠菌群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</w:p>
    <w:p w14:paraId="3F8C07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本次监督抽检发现有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自消餐饮具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检出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原因可能是产品所用原料、包装受到污染；也可能是生产加工过程中卫生条件控制不严格。</w:t>
      </w:r>
    </w:p>
    <w:p w14:paraId="11AFE26B">
      <w:pPr>
        <w:pStyle w:val="2"/>
        <w:numPr>
          <w:ilvl w:val="0"/>
          <w:numId w:val="1"/>
        </w:numPr>
        <w:kinsoku w:val="0"/>
        <w:overflowPunct w:val="0"/>
        <w:spacing w:before="35" w:line="560" w:lineRule="exact"/>
        <w:ind w:left="0" w:leftChars="0" w:firstLine="420" w:firstLineChars="0"/>
        <w:rPr>
          <w:rFonts w:hint="default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过氧化值</w:t>
      </w:r>
    </w:p>
    <w:p w14:paraId="0D1222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过氧化值是油脂酸败的早期指标，主要反映油脂被氧化的程度。‌《食品安全国家标准 植物油》（GB 2716）中规定，花生油中过氧化值检测值不得超过0.25 g/100g。</w:t>
      </w:r>
    </w:p>
    <w:p w14:paraId="5E0BE39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本阶段，“区抽”食品安全监督抽检发现有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批次花生油中过氧化值超标。花生油中过氧化值超标的原因，可能是产品在储存过程中环境条件控制不当，导致油脂过度氧化；也可能是原料储存不当，导致脂肪过度氧化，使得产品过氧化值超标。</w:t>
      </w:r>
    </w:p>
    <w:p w14:paraId="4C282EAD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磺胺类(总量)</w:t>
      </w:r>
    </w:p>
    <w:p w14:paraId="656E16DD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hAnsi="仿宋_GB2312"/>
          <w:highlight w:val="none"/>
        </w:rPr>
        <w:t>磺胺类药物是一种人工合成的抗菌药</w:t>
      </w:r>
      <w:r>
        <w:rPr>
          <w:rFonts w:hint="eastAsia" w:ascii="Times New Roman"/>
          <w:highlight w:val="none"/>
        </w:rPr>
        <w:t>物，若长期过量摄入，可能对人体健康造成潜在威胁。根据《食品安全国家标准 食品中41种兽药最大残留限量》（</w:t>
      </w:r>
      <w:r>
        <w:rPr>
          <w:rFonts w:ascii="Times New Roman"/>
          <w:highlight w:val="none"/>
        </w:rPr>
        <w:t>GB 31650.1</w:t>
      </w:r>
      <w:r>
        <w:rPr>
          <w:rFonts w:hint="eastAsia" w:ascii="Times New Roman"/>
          <w:highlight w:val="none"/>
        </w:rPr>
        <w:t>）中规定，磺胺类(总量)</w:t>
      </w:r>
      <w:r>
        <w:rPr>
          <w:rFonts w:ascii="Times New Roman"/>
          <w:highlight w:val="none"/>
        </w:rPr>
        <w:t>在鸡蛋中的</w:t>
      </w:r>
      <w:r>
        <w:rPr>
          <w:rFonts w:hint="eastAsia" w:ascii="Times New Roman"/>
          <w:highlight w:val="none"/>
        </w:rPr>
        <w:t>最大残留限量值为10µg/kg。</w:t>
      </w:r>
    </w:p>
    <w:p w14:paraId="6DCFAED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，“区抽”食品安全监督抽检发现有</w:t>
      </w:r>
      <w:r>
        <w:rPr>
          <w:rFonts w:ascii="Times New Roman"/>
          <w:highlight w:val="none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磺胺类(总量)超标。超标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可能是在养殖过程中为快速控制疫病，养殖户违规加大用药量或不遵守休药期规定，致使上市销售产品残留量超标。</w:t>
      </w:r>
    </w:p>
    <w:p w14:paraId="302A97EE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甲氧苄啶</w:t>
      </w:r>
    </w:p>
    <w:p w14:paraId="4FE715FD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甲氧苄啶为抗菌增效剂，常与磺胺类药物一起使用，具有抗菌谱广、性质稳定、体内分布广泛等优点。动物产品的甲氧苄啶残留，一般不会导致对人体的急性毒性作用，但长期大量摄入甲氧苄啶残留超标的食品，可能在人体内蓄积，导致胃肠道反应、皮肤过敏症状等。根据《食品安全国家标准 食品中41种兽药最大残留限量》（</w:t>
      </w:r>
      <w:r>
        <w:rPr>
          <w:rFonts w:ascii="Times New Roman"/>
          <w:highlight w:val="none"/>
        </w:rPr>
        <w:t>GB 31650.1</w:t>
      </w:r>
      <w:r>
        <w:rPr>
          <w:rFonts w:hint="eastAsia" w:ascii="Times New Roman"/>
          <w:highlight w:val="none"/>
        </w:rPr>
        <w:t>）中规定，甲氧苄啶</w:t>
      </w:r>
      <w:r>
        <w:rPr>
          <w:rFonts w:ascii="Times New Roman"/>
          <w:highlight w:val="none"/>
        </w:rPr>
        <w:t>在鸡蛋中的</w:t>
      </w:r>
      <w:r>
        <w:rPr>
          <w:rFonts w:hint="eastAsia" w:ascii="Times New Roman"/>
          <w:highlight w:val="none"/>
        </w:rPr>
        <w:t>最大残留限量值为10µg/kg。</w:t>
      </w:r>
    </w:p>
    <w:p w14:paraId="20133BC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，“区抽”食品安全监督抽检发现有</w:t>
      </w:r>
      <w:r>
        <w:rPr>
          <w:rFonts w:ascii="Times New Roman"/>
          <w:highlight w:val="none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甲氧苄啶超标。超标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可能是在养殖过程中为快速控制疫病，养殖户违规加大用药量或不遵守休药期规定，致使上市销售产品残留量超标。</w:t>
      </w:r>
    </w:p>
    <w:p w14:paraId="41C95C37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157" w:beforeLines="50"/>
        <w:ind w:left="-10" w:leftChars="0" w:firstLine="640" w:firstLineChars="0"/>
        <w:textAlignment w:val="auto"/>
        <w:rPr>
          <w:rFonts w:hint="eastAsia" w:ascii="黑体" w:hAnsi="黑体" w:eastAsia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bCs w:val="0"/>
          <w:color w:val="auto"/>
          <w:highlight w:val="none"/>
        </w:rPr>
        <w:t>恩诺沙星</w:t>
      </w:r>
    </w:p>
    <w:p w14:paraId="6FECD32B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恩诺沙星一种广泛用于动物疾病治疗的抗生素，若长期过量摄入，可能对人体健康造成潜在威胁。根据《食品安全国家标准 食品中41种兽药最大残留限量》（</w:t>
      </w:r>
      <w:r>
        <w:rPr>
          <w:rFonts w:ascii="Times New Roman"/>
          <w:highlight w:val="none"/>
        </w:rPr>
        <w:t>GB 31650.1</w:t>
      </w:r>
      <w:r>
        <w:rPr>
          <w:rFonts w:hint="eastAsia" w:ascii="Times New Roman"/>
          <w:highlight w:val="none"/>
        </w:rPr>
        <w:t>）中规定，恩诺沙星</w:t>
      </w:r>
      <w:r>
        <w:rPr>
          <w:rFonts w:ascii="Times New Roman"/>
          <w:highlight w:val="none"/>
        </w:rPr>
        <w:t>在鸡蛋中的</w:t>
      </w:r>
      <w:r>
        <w:rPr>
          <w:rFonts w:hint="eastAsia" w:ascii="Times New Roman"/>
          <w:highlight w:val="none"/>
        </w:rPr>
        <w:t>最大残留限量值为10µg/kg。</w:t>
      </w:r>
    </w:p>
    <w:p w14:paraId="026D7A3B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，“区抽”食品安全监督抽检发现有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恩诺沙星超标。超标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可能是在</w:t>
      </w:r>
      <w:bookmarkStart w:id="0" w:name="_GoBack"/>
      <w:bookmarkEnd w:id="0"/>
      <w:r>
        <w:rPr>
          <w:rFonts w:hint="eastAsia" w:ascii="Times New Roman"/>
          <w:highlight w:val="none"/>
        </w:rPr>
        <w:t>养殖过程中为快速控制疫病，养殖户违规加大用药量或不遵守休药期规定，致使上市销售产品残留量超标。</w:t>
      </w:r>
    </w:p>
    <w:p w14:paraId="79F0CDD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70F5AE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</w:p>
    <w:p w14:paraId="27BF1000">
      <w:pPr>
        <w:pStyle w:val="2"/>
        <w:kinsoku w:val="0"/>
        <w:overflowPunct w:val="0"/>
        <w:spacing w:before="0"/>
        <w:ind w:left="0" w:firstLine="640" w:firstLineChars="200"/>
        <w:rPr>
          <w:rFonts w:ascii="Helvetica" w:hAnsi="Helvetica"/>
          <w:color w:val="auto"/>
          <w:shd w:val="clear" w:color="auto" w:fill="FFFFFF"/>
        </w:rPr>
      </w:pPr>
    </w:p>
    <w:p w14:paraId="7AA787B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 w:bidi="ar"/>
        </w:rPr>
      </w:pPr>
    </w:p>
    <w:p w14:paraId="719E2142">
      <w:pPr>
        <w:pStyle w:val="13"/>
        <w:ind w:firstLine="640" w:firstLineChars="20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40D66D2F">
      <w:pPr>
        <w:pStyle w:val="13"/>
        <w:rPr>
          <w:color w:val="auto"/>
        </w:rPr>
      </w:pPr>
    </w:p>
    <w:p w14:paraId="670F2CF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3A9C9A8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39F0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A99A"/>
    <w:multiLevelType w:val="singleLevel"/>
    <w:tmpl w:val="24F2A99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5811AF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BE064B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AF681B"/>
    <w:rsid w:val="0ECA5069"/>
    <w:rsid w:val="0F154060"/>
    <w:rsid w:val="0F227143"/>
    <w:rsid w:val="0F5E3A6B"/>
    <w:rsid w:val="0F85196D"/>
    <w:rsid w:val="0F8830AB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4A1C20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34CF7"/>
    <w:rsid w:val="14291E86"/>
    <w:rsid w:val="143148FC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0D01C1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902F55"/>
    <w:rsid w:val="1EB87A5C"/>
    <w:rsid w:val="1F0A2350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6B6728"/>
    <w:rsid w:val="217E1A3F"/>
    <w:rsid w:val="21812DF5"/>
    <w:rsid w:val="22013EF2"/>
    <w:rsid w:val="225B679C"/>
    <w:rsid w:val="228850B7"/>
    <w:rsid w:val="228C25B5"/>
    <w:rsid w:val="22915559"/>
    <w:rsid w:val="22C25E55"/>
    <w:rsid w:val="22CC5776"/>
    <w:rsid w:val="22CF2CE6"/>
    <w:rsid w:val="22FD202E"/>
    <w:rsid w:val="23066F32"/>
    <w:rsid w:val="230A249A"/>
    <w:rsid w:val="231057D9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CDB4F5C"/>
    <w:rsid w:val="2D611D2A"/>
    <w:rsid w:val="2D715252"/>
    <w:rsid w:val="2D7C121B"/>
    <w:rsid w:val="2D960FD0"/>
    <w:rsid w:val="2DEF02CB"/>
    <w:rsid w:val="2E4C2A64"/>
    <w:rsid w:val="2E9279E9"/>
    <w:rsid w:val="2EA12B9B"/>
    <w:rsid w:val="2ECB6DBD"/>
    <w:rsid w:val="2EEB16FD"/>
    <w:rsid w:val="2EED3D6C"/>
    <w:rsid w:val="2EFC4E63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01227"/>
    <w:rsid w:val="30AC4667"/>
    <w:rsid w:val="314A1CB1"/>
    <w:rsid w:val="315076E8"/>
    <w:rsid w:val="31522895"/>
    <w:rsid w:val="318F27FC"/>
    <w:rsid w:val="31A7138C"/>
    <w:rsid w:val="31B4700C"/>
    <w:rsid w:val="31BE4652"/>
    <w:rsid w:val="31C54436"/>
    <w:rsid w:val="31ED1D5A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73776"/>
    <w:rsid w:val="34487019"/>
    <w:rsid w:val="34491846"/>
    <w:rsid w:val="34813DCE"/>
    <w:rsid w:val="34BC5AA2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B03CA1"/>
    <w:rsid w:val="36DD5106"/>
    <w:rsid w:val="36F7487B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3FFB2F15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2F3918"/>
    <w:rsid w:val="464C65F8"/>
    <w:rsid w:val="46E356D8"/>
    <w:rsid w:val="46E91EF1"/>
    <w:rsid w:val="46F9309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44949"/>
    <w:rsid w:val="4B9D39E3"/>
    <w:rsid w:val="4B9E5B23"/>
    <w:rsid w:val="4BA11555"/>
    <w:rsid w:val="4BC3599F"/>
    <w:rsid w:val="4BC651C9"/>
    <w:rsid w:val="4C191E59"/>
    <w:rsid w:val="4C3E2B07"/>
    <w:rsid w:val="4C8C0BFE"/>
    <w:rsid w:val="4C9417B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2CE6A38"/>
    <w:rsid w:val="53030BFD"/>
    <w:rsid w:val="530C185F"/>
    <w:rsid w:val="535673AF"/>
    <w:rsid w:val="536A3D92"/>
    <w:rsid w:val="537312E8"/>
    <w:rsid w:val="53A94D0A"/>
    <w:rsid w:val="53ED098A"/>
    <w:rsid w:val="540520D7"/>
    <w:rsid w:val="54083235"/>
    <w:rsid w:val="542310A2"/>
    <w:rsid w:val="543E4C7F"/>
    <w:rsid w:val="545509EE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0A0AA2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DF272AD"/>
    <w:rsid w:val="5E08087F"/>
    <w:rsid w:val="5E576BB9"/>
    <w:rsid w:val="5E6C6E8B"/>
    <w:rsid w:val="5EAC200C"/>
    <w:rsid w:val="5ED519FF"/>
    <w:rsid w:val="5F1020E1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1BC727B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5A795A"/>
    <w:rsid w:val="6461472A"/>
    <w:rsid w:val="6472552C"/>
    <w:rsid w:val="64760B36"/>
    <w:rsid w:val="64E27E2D"/>
    <w:rsid w:val="65170FD1"/>
    <w:rsid w:val="65190981"/>
    <w:rsid w:val="65420B1A"/>
    <w:rsid w:val="65437240"/>
    <w:rsid w:val="657436C5"/>
    <w:rsid w:val="6586495A"/>
    <w:rsid w:val="659A3B5C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121BFF"/>
    <w:rsid w:val="67247867"/>
    <w:rsid w:val="673F17B5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1161E6"/>
    <w:rsid w:val="6B2A45F8"/>
    <w:rsid w:val="6B3E65AC"/>
    <w:rsid w:val="6B462C2A"/>
    <w:rsid w:val="6B625393"/>
    <w:rsid w:val="6B6F26C3"/>
    <w:rsid w:val="6BC47261"/>
    <w:rsid w:val="6BF10204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7C32EF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BE2299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0E05C63"/>
    <w:rsid w:val="71280E2B"/>
    <w:rsid w:val="71414D2B"/>
    <w:rsid w:val="71553388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764D5"/>
    <w:rsid w:val="73980CF7"/>
    <w:rsid w:val="739B0F2D"/>
    <w:rsid w:val="73AC7D21"/>
    <w:rsid w:val="73B86C2F"/>
    <w:rsid w:val="743E6807"/>
    <w:rsid w:val="74746816"/>
    <w:rsid w:val="74747673"/>
    <w:rsid w:val="74C50E20"/>
    <w:rsid w:val="74D96956"/>
    <w:rsid w:val="756B1735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6F51E90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972247C"/>
    <w:rsid w:val="7A112D6D"/>
    <w:rsid w:val="7A156077"/>
    <w:rsid w:val="7A266574"/>
    <w:rsid w:val="7A2B07B1"/>
    <w:rsid w:val="7A517873"/>
    <w:rsid w:val="7A543372"/>
    <w:rsid w:val="7A814405"/>
    <w:rsid w:val="7ABC2C71"/>
    <w:rsid w:val="7AE2272C"/>
    <w:rsid w:val="7B06480D"/>
    <w:rsid w:val="7B0B3EAF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10"/>
    <w:link w:val="3"/>
    <w:autoRedefine/>
    <w:semiHidden/>
    <w:qFormat/>
    <w:uiPriority w:val="99"/>
  </w:style>
  <w:style w:type="character" w:customStyle="1" w:styleId="15">
    <w:name w:val="页眉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0"/>
    <w:link w:val="2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2418</Words>
  <Characters>2585</Characters>
  <Lines>13</Lines>
  <Paragraphs>3</Paragraphs>
  <TotalTime>0</TotalTime>
  <ScaleCrop>false</ScaleCrop>
  <LinksUpToDate>false</LinksUpToDate>
  <CharactersWithSpaces>2616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Rion</cp:lastModifiedBy>
  <cp:lastPrinted>2024-05-24T01:10:00Z</cp:lastPrinted>
  <dcterms:modified xsi:type="dcterms:W3CDTF">2024-12-06T07:42:29Z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30B50B094D644FEF83FFC53AA2C6BCB5</vt:lpwstr>
  </property>
</Properties>
</file>