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2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  <w:lang w:eastAsia="zh-CN"/>
        </w:rPr>
        <w:t>玉林市市场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监督管理局关于注销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北流市桂鹏医疗器械有限公司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等《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  <w:lang w:eastAsia="zh-CN"/>
        </w:rPr>
        <w:t>医疗器械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经营许可证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33"/>
          <w:szCs w:val="33"/>
          <w:shd w:val="clear" w:fill="FFFFFF"/>
        </w:rPr>
        <w:t>》的公告</w:t>
      </w:r>
    </w:p>
    <w:p w14:paraId="185B61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C00000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6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年 第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8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号</w:t>
      </w:r>
    </w:p>
    <w:p w14:paraId="7D972F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经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企业申请，根据《中华人民共和国行政许可法》第七十条、《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医疗器械经营监督管理办法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》第二十条的规定，我局依法注销北流市桂鹏医疗器械有限公司等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家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企业的《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医疗器械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经营许可证》，现对《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医疗器械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经营许可证》注销情况予以公告。</w:t>
      </w:r>
    </w:p>
    <w:p w14:paraId="11D97D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</w:t>
      </w:r>
    </w:p>
    <w:p w14:paraId="67C69E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附件：注销企业名单</w:t>
      </w:r>
    </w:p>
    <w:p w14:paraId="76D862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  <w:shd w:val="clear" w:fill="FFFFFF"/>
        </w:rPr>
        <w:t> </w:t>
      </w:r>
    </w:p>
    <w:p w14:paraId="3E411F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                     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 xml:space="preserve">                 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eastAsia="zh-CN"/>
        </w:rPr>
        <w:t>玉林市市场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监督管理局</w:t>
      </w:r>
    </w:p>
    <w:p w14:paraId="611C56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504"/>
        <w:jc w:val="both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                        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C00000"/>
          <w:spacing w:val="0"/>
          <w:sz w:val="25"/>
          <w:szCs w:val="25"/>
          <w:shd w:val="clear" w:fill="FFFFFF"/>
          <w:lang w:val="en-US" w:eastAsia="zh-CN"/>
        </w:rPr>
        <w:t xml:space="preserve">  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C00000"/>
          <w:spacing w:val="0"/>
          <w:sz w:val="25"/>
          <w:szCs w:val="25"/>
          <w:shd w:val="clear" w:fill="FFFFFF"/>
          <w:lang w:val="en-US" w:eastAsia="zh-CN"/>
        </w:rPr>
        <w:t> 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 202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6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年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月</w:t>
      </w:r>
      <w:r>
        <w:rPr>
          <w:rFonts w:hint="eastAsia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31</w:t>
      </w:r>
      <w:r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25"/>
          <w:szCs w:val="25"/>
          <w:shd w:val="clear" w:fill="FFFFFF"/>
          <w:lang w:val="en-US" w:eastAsia="zh-CN"/>
        </w:rPr>
        <w:t>日</w:t>
      </w:r>
    </w:p>
    <w:p w14:paraId="5A7D86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</w:pPr>
      <w:r>
        <w:rPr>
          <w:rFonts w:ascii="黑体" w:hAnsi="宋体" w:eastAsia="黑体" w:cs="黑体"/>
          <w:i w:val="0"/>
          <w:iCs w:val="0"/>
          <w:caps w:val="0"/>
          <w:color w:val="525353"/>
          <w:spacing w:val="0"/>
          <w:sz w:val="25"/>
          <w:szCs w:val="25"/>
          <w:shd w:val="clear" w:fill="FFFFFF"/>
        </w:rPr>
        <w:t>附件</w:t>
      </w:r>
    </w:p>
    <w:p w14:paraId="5BBABA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6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525353"/>
          <w:spacing w:val="0"/>
          <w:sz w:val="34"/>
          <w:szCs w:val="34"/>
          <w:shd w:val="clear" w:fill="FFFFFF"/>
        </w:rPr>
        <w:t>注销企业名单</w:t>
      </w:r>
    </w:p>
    <w:p w14:paraId="3BDCC6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6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525353"/>
          <w:spacing w:val="0"/>
          <w:sz w:val="16"/>
          <w:szCs w:val="16"/>
        </w:rPr>
      </w:pPr>
    </w:p>
    <w:tbl>
      <w:tblPr>
        <w:tblStyle w:val="4"/>
        <w:tblW w:w="8522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2970"/>
        <w:gridCol w:w="3454"/>
        <w:gridCol w:w="1489"/>
      </w:tblGrid>
      <w:tr w14:paraId="1B504F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B9DCB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19"/>
                <w:szCs w:val="16"/>
              </w:rPr>
            </w:pPr>
            <w:r>
              <w:rPr>
                <w:rFonts w:ascii="黑体" w:hAnsi="宋体" w:eastAsia="黑体" w:cs="黑体"/>
                <w:b/>
                <w:sz w:val="19"/>
                <w:szCs w:val="19"/>
              </w:rPr>
              <w:t>序号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44177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19"/>
                <w:szCs w:val="16"/>
              </w:rPr>
            </w:pPr>
            <w:r>
              <w:rPr>
                <w:rFonts w:hint="eastAsia" w:ascii="黑体" w:hAnsi="宋体" w:eastAsia="黑体" w:cs="黑体"/>
                <w:b/>
                <w:sz w:val="19"/>
                <w:szCs w:val="19"/>
              </w:rPr>
              <w:t>企业名称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740B1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19"/>
                <w:szCs w:val="16"/>
              </w:rPr>
            </w:pPr>
            <w:r>
              <w:rPr>
                <w:rFonts w:hint="eastAsia" w:ascii="黑体" w:hAnsi="宋体" w:eastAsia="黑体" w:cs="黑体"/>
                <w:b/>
                <w:sz w:val="19"/>
                <w:szCs w:val="19"/>
                <w:lang w:eastAsia="zh-CN"/>
              </w:rPr>
              <w:t>医疗器械</w:t>
            </w:r>
            <w:r>
              <w:rPr>
                <w:rFonts w:hint="eastAsia" w:ascii="黑体" w:hAnsi="宋体" w:eastAsia="黑体" w:cs="黑体"/>
                <w:b/>
                <w:sz w:val="19"/>
                <w:szCs w:val="19"/>
              </w:rPr>
              <w:t>经营许可证号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432DD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sz w:val="19"/>
                <w:szCs w:val="19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sz w:val="19"/>
                <w:szCs w:val="19"/>
                <w:lang w:eastAsia="zh-CN"/>
              </w:rPr>
              <w:t>备注</w:t>
            </w:r>
          </w:p>
        </w:tc>
      </w:tr>
      <w:tr w14:paraId="4533F4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7E3B0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Calibri" w:eastAsia="宋体"/>
                <w:sz w:val="21"/>
                <w:szCs w:val="16"/>
              </w:rPr>
            </w:pPr>
            <w:r>
              <w:rPr>
                <w:rFonts w:ascii="Calibri" w:eastAsia="宋体"/>
                <w:sz w:val="21"/>
                <w:szCs w:val="19"/>
              </w:rPr>
              <w:t>1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BC7A58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ascii="Calibri" w:eastAsia="宋体"/>
                <w:sz w:val="21"/>
                <w:szCs w:val="16"/>
              </w:rPr>
            </w:pPr>
            <w:r>
              <w:rPr>
                <w:rFonts w:hint="eastAsia" w:ascii="Calibri" w:eastAsia="宋体"/>
                <w:sz w:val="21"/>
                <w:szCs w:val="16"/>
              </w:rPr>
              <w:t>北流市桂鹏医疗器械有限公司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95C7A9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ascii="Calibri" w:eastAsia="宋体"/>
                <w:sz w:val="21"/>
                <w:szCs w:val="16"/>
              </w:rPr>
            </w:pPr>
            <w:r>
              <w:rPr>
                <w:rFonts w:hint="eastAsia" w:ascii="Calibri" w:eastAsia="宋体"/>
                <w:sz w:val="21"/>
                <w:szCs w:val="16"/>
              </w:rPr>
              <w:t>桂玉食药监械经营许20210024号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20622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 w:cs="仿宋_GB2312"/>
                <w:sz w:val="21"/>
                <w:szCs w:val="19"/>
              </w:rPr>
            </w:pPr>
            <w:r>
              <w:rPr>
                <w:rFonts w:hint="eastAsia" w:ascii="Calibri" w:eastAsia="宋体"/>
                <w:sz w:val="21"/>
              </w:rPr>
              <w:t>企业申请注销</w:t>
            </w:r>
          </w:p>
        </w:tc>
      </w:tr>
      <w:tr w14:paraId="6D8072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A2F4D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eastAsia="宋体"/>
                <w:sz w:val="21"/>
                <w:szCs w:val="19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19"/>
                <w:lang w:val="en-US" w:eastAsia="zh-CN"/>
              </w:rPr>
              <w:t>2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28BEC25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Calibri" w:eastAsia="宋体"/>
                <w:sz w:val="21"/>
                <w:szCs w:val="16"/>
              </w:rPr>
            </w:pPr>
            <w:r>
              <w:rPr>
                <w:rFonts w:hint="eastAsia" w:ascii="Calibri" w:eastAsia="宋体"/>
                <w:sz w:val="21"/>
                <w:szCs w:val="16"/>
              </w:rPr>
              <w:t>玉林市玖加玖贸易有限公司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A090B1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szCs w:val="16"/>
              </w:rPr>
            </w:pPr>
            <w:r>
              <w:rPr>
                <w:rFonts w:hint="eastAsia" w:ascii="Calibri" w:eastAsia="宋体"/>
                <w:sz w:val="21"/>
                <w:szCs w:val="16"/>
              </w:rPr>
              <w:t>桂玉食药</w:t>
            </w:r>
            <w:bookmarkStart w:id="0" w:name="_GoBack"/>
            <w:bookmarkEnd w:id="0"/>
            <w:r>
              <w:rPr>
                <w:rFonts w:hint="eastAsia" w:ascii="Calibri" w:eastAsia="宋体"/>
                <w:sz w:val="21"/>
                <w:szCs w:val="16"/>
              </w:rPr>
              <w:t>监械经营许20210082号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861E82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</w:rPr>
              <w:t>企业申请注销</w:t>
            </w:r>
          </w:p>
        </w:tc>
      </w:tr>
      <w:tr w14:paraId="2F50AE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FE860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eastAsia="宋体"/>
                <w:sz w:val="21"/>
                <w:szCs w:val="19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szCs w:val="19"/>
                <w:lang w:val="en-US" w:eastAsia="zh-CN"/>
              </w:rPr>
              <w:t>3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CED52F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Calibri" w:eastAsia="宋体"/>
                <w:sz w:val="21"/>
                <w:szCs w:val="16"/>
              </w:rPr>
            </w:pPr>
            <w:r>
              <w:rPr>
                <w:rFonts w:hint="eastAsia" w:ascii="Calibri" w:eastAsia="宋体"/>
                <w:sz w:val="21"/>
                <w:szCs w:val="16"/>
              </w:rPr>
              <w:t>广西连兴科技有限公司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D82CFB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szCs w:val="16"/>
              </w:rPr>
            </w:pPr>
            <w:r>
              <w:rPr>
                <w:rFonts w:hint="eastAsia" w:ascii="Calibri" w:eastAsia="宋体"/>
                <w:sz w:val="21"/>
                <w:szCs w:val="16"/>
              </w:rPr>
              <w:t>桂玉药监械经营许20240027号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95594C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</w:rPr>
            </w:pPr>
            <w:r>
              <w:rPr>
                <w:rFonts w:hint="eastAsia" w:ascii="Calibri" w:eastAsia="宋体"/>
                <w:sz w:val="21"/>
              </w:rPr>
              <w:t>企业申请注销</w:t>
            </w:r>
          </w:p>
        </w:tc>
      </w:tr>
    </w:tbl>
    <w:p w14:paraId="789DB1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37CD5"/>
    <w:rsid w:val="02FE49EE"/>
    <w:rsid w:val="0A1E16EC"/>
    <w:rsid w:val="0EDD34DE"/>
    <w:rsid w:val="15B40396"/>
    <w:rsid w:val="21623224"/>
    <w:rsid w:val="243E2053"/>
    <w:rsid w:val="30DD2A72"/>
    <w:rsid w:val="34092425"/>
    <w:rsid w:val="3AF741D5"/>
    <w:rsid w:val="45E4304B"/>
    <w:rsid w:val="47E606E8"/>
    <w:rsid w:val="5EEB27C8"/>
    <w:rsid w:val="60D37CD5"/>
    <w:rsid w:val="6172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353</Characters>
  <Lines>0</Lines>
  <Paragraphs>0</Paragraphs>
  <TotalTime>1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2026-01-15T02:17:00Z</dcterms:created>
  <dc:creator>微信用户</dc:creator>
  <cp:lastModifiedBy>微信用户</cp:lastModifiedBy>
  <cp:lastPrinted>2026-04-02T02:25:11Z</cp:lastPrinted>
  <dcterms:modified xsi:type="dcterms:W3CDTF">2026-04-02T02:27:20Z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7362C7F7C93E4DB991F5A4375BC7D5DC_11</vt:lpwstr>
  </property>
  <property fmtid="{D5CDD505-2E9C-101B-9397-08002B2CF9AE}" pid="4" name="KSOTemplateDocerSaveRecord">
    <vt:lpwstr>eyJoZGlkIjoiNzc3M2NjNGNkZTdlYjA3NzlmNmQyNTAyZGVlMzE0OWQiLCJ1c2VySWQiOiIxMjM1NTMzNTUzIn0=</vt:lpwstr>
  </property>
</Properties>
</file>