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159" w:tblpY="130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807"/>
        <w:gridCol w:w="1341"/>
        <w:gridCol w:w="3226"/>
        <w:gridCol w:w="2557"/>
        <w:gridCol w:w="4044"/>
        <w:gridCol w:w="1329"/>
      </w:tblGrid>
      <w:tr w14:paraId="518C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2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095F8408">
            <w:pPr>
              <w:keepNext w:val="0"/>
              <w:keepLines w:val="0"/>
              <w:widowControl/>
              <w:suppressLineNumbers w:val="0"/>
              <w:jc w:val="both"/>
              <w:textAlignment w:val="center"/>
              <w:rPr>
                <w:rFonts w:ascii="微软雅黑" w:hAnsi="微软雅黑" w:eastAsia="微软雅黑" w:cs="微软雅黑"/>
                <w:b/>
                <w:bCs/>
                <w:i w:val="0"/>
                <w:iCs w:val="0"/>
                <w:color w:val="000000"/>
                <w:sz w:val="22"/>
                <w:szCs w:val="22"/>
                <w:u w:val="none"/>
              </w:rPr>
            </w:pPr>
            <w:bookmarkStart w:id="0" w:name="_GoBack"/>
            <w:bookmarkEnd w:id="0"/>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top"/>
          </w:tcPr>
          <w:p w14:paraId="258CE768">
            <w:pPr>
              <w:keepNext w:val="0"/>
              <w:keepLines w:val="0"/>
              <w:widowControl/>
              <w:suppressLineNumbers w:val="0"/>
              <w:jc w:val="both"/>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备案号</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top"/>
          </w:tcPr>
          <w:p w14:paraId="7968C249">
            <w:pPr>
              <w:keepNext w:val="0"/>
              <w:keepLines w:val="0"/>
              <w:widowControl/>
              <w:suppressLineNumbers w:val="0"/>
              <w:jc w:val="both"/>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产品名称</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top"/>
          </w:tcPr>
          <w:p w14:paraId="2BD60701">
            <w:pPr>
              <w:keepNext w:val="0"/>
              <w:keepLines w:val="0"/>
              <w:widowControl/>
              <w:suppressLineNumbers w:val="0"/>
              <w:jc w:val="both"/>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备案人名称</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top"/>
          </w:tcPr>
          <w:p w14:paraId="6BEFC26B">
            <w:pPr>
              <w:keepNext w:val="0"/>
              <w:keepLines w:val="0"/>
              <w:widowControl/>
              <w:suppressLineNumbers w:val="0"/>
              <w:jc w:val="both"/>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统一社会信用代码</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top"/>
          </w:tcPr>
          <w:p w14:paraId="58EE6C24">
            <w:pPr>
              <w:keepNext w:val="0"/>
              <w:keepLines w:val="0"/>
              <w:widowControl/>
              <w:suppressLineNumbers w:val="0"/>
              <w:jc w:val="both"/>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备案人注册地址</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top"/>
          </w:tcPr>
          <w:p w14:paraId="5E4C03F3">
            <w:pPr>
              <w:keepNext w:val="0"/>
              <w:keepLines w:val="0"/>
              <w:widowControl/>
              <w:suppressLineNumbers w:val="0"/>
              <w:jc w:val="both"/>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备案日期</w:t>
            </w:r>
          </w:p>
        </w:tc>
      </w:tr>
      <w:tr w14:paraId="5EDB7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27C12A76">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F6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桂玉械备20240027</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EB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牙科洁治器 </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A3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广西嘉迪医疗科技有限公司</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CF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91450900MA5NCGY888</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0E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广西玉林市玉州区仁厚镇仁厚村新兴63号</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F4E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2024-07-08</w:t>
            </w:r>
          </w:p>
        </w:tc>
      </w:tr>
      <w:tr w14:paraId="28706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0F42CE50">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15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桂玉械备20240028</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D8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医用护理垫</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BA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广西嘉迪医疗科技有限公司</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D1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91450900MA5NCGY888</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5E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广西玉林市玉州区仁厚镇仁厚村新兴63号</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57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2024-07-08</w:t>
            </w:r>
          </w:p>
        </w:tc>
      </w:tr>
      <w:tr w14:paraId="10B8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75BEAA80">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EE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桂玉械备20240029</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49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棉片</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97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广西嘉迪医疗科技有限公司</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56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91450900MA5NCGY888</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55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广西玉林市玉州区仁厚镇仁厚村新兴63号</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26CF">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2024-07-08</w:t>
            </w:r>
          </w:p>
        </w:tc>
      </w:tr>
      <w:tr w14:paraId="0A3C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4F4FF03C">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19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桂玉械备20240030</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A3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医用护理垫</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8D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玉药大健康（玉林）生命科学技术有限公司</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45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91450900MADG1B6C7R</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B6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广西壮族自治区玉林市玉林中医药健康产业园区仁厚路与纬二路交叉口西北侧1号楼520室</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A08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2024-07-12</w:t>
            </w:r>
          </w:p>
        </w:tc>
      </w:tr>
      <w:tr w14:paraId="4D7BB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018B877F">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1A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桂玉械备20240031</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61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阴道洗涤器</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D7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广西嘉迪医疗科技有限公司</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95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91450900MADG1B6C7R</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6A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广西玉林市玉州区仁厚镇仁厚村新兴63号</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67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2024-07-26</w:t>
            </w:r>
          </w:p>
        </w:tc>
      </w:tr>
      <w:tr w14:paraId="1C52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54F90658">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0C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桂玉械备20240032</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06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刮痧板</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A9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广西嘉迪医疗科技有限公司</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C7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91450900MADG1B6C7R</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86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广西玉林市玉州区仁厚镇仁厚村新兴63号</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AF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2024-07-26</w:t>
            </w:r>
          </w:p>
        </w:tc>
      </w:tr>
      <w:tr w14:paraId="49F5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7077AF4A">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D6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桂玉械备20240033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AD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火罐</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DE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独一（玉林）生物医疗科技有限公司</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9C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91450900MA7APMJF95</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F6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广西壮族自治区玉林市中医药健康产业园仁厚路与纬二路交叉口西北侧1号楼501号</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B3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2024-08-30</w:t>
            </w:r>
          </w:p>
        </w:tc>
      </w:tr>
      <w:tr w14:paraId="209DE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6CFBF1AE">
            <w:pPr>
              <w:keepNext w:val="0"/>
              <w:keepLines w:val="0"/>
              <w:widowControl/>
              <w:suppressLineNumbers w:val="0"/>
              <w:jc w:val="both"/>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8</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7D5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桂玉械备20240034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A66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涂抹式给药器</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C64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独一（玉林）生物医疗科技有限公司</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DB4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91450900MA7APMJF95</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8B6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广西壮族自治区玉林市中医药健康产业园仁厚路与纬二路交叉口西北侧1号楼501号</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AB2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2024-08-30</w:t>
            </w:r>
          </w:p>
        </w:tc>
      </w:tr>
      <w:tr w14:paraId="4C6CC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5AFCA85A">
            <w:pPr>
              <w:keepNext w:val="0"/>
              <w:keepLines w:val="0"/>
              <w:widowControl/>
              <w:suppressLineNumbers w:val="0"/>
              <w:jc w:val="both"/>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596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桂玉械备20240027</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9D9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牙科洁治器 </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AB1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广西嘉迪医疗科技有限公司</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70D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91450900MADG1B6C7R</w:t>
            </w:r>
          </w:p>
        </w:tc>
        <w:tc>
          <w:tcPr>
            <w:tcW w:w="4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522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广西壮族自治区玉林市玉林中医药健康产业园区仁厚路与纬二路交叉口西北侧1号楼520室</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947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2024-09-19</w:t>
            </w:r>
          </w:p>
        </w:tc>
      </w:tr>
    </w:tbl>
    <w:p w14:paraId="307E43F9">
      <w:pPr>
        <w:jc w:val="center"/>
        <w:rPr>
          <w:rFonts w:hint="eastAsia"/>
          <w:b/>
          <w:bCs/>
          <w:sz w:val="36"/>
          <w:szCs w:val="36"/>
          <w:lang w:val="en-US" w:eastAsia="zh-CN"/>
        </w:rPr>
      </w:pPr>
      <w:r>
        <w:rPr>
          <w:rFonts w:hint="eastAsia"/>
          <w:b/>
          <w:bCs/>
          <w:sz w:val="36"/>
          <w:szCs w:val="36"/>
          <w:lang w:val="en-US" w:eastAsia="zh-CN"/>
        </w:rPr>
        <w:t>2024年第二季度第一类医疗器械备案汇总表</w:t>
      </w:r>
    </w:p>
    <w:p w14:paraId="5ABA5F19">
      <w:pPr>
        <w:jc w:val="center"/>
        <w:rPr>
          <w:rFonts w:hint="eastAsia"/>
          <w:b/>
          <w:bCs/>
          <w:sz w:val="36"/>
          <w:szCs w:val="36"/>
          <w:lang w:val="en-US" w:eastAsia="zh-CN"/>
        </w:rPr>
      </w:pPr>
    </w:p>
    <w:sectPr>
      <w:pgSz w:w="16838" w:h="11906" w:orient="landscape"/>
      <w:pgMar w:top="1406" w:right="1157" w:bottom="1406" w:left="115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M2NjNGNkZTdlYjA3NzlmNmQyNTAyZGVlMzE0OWQifQ=="/>
  </w:docVars>
  <w:rsids>
    <w:rsidRoot w:val="3DF96BA4"/>
    <w:rsid w:val="3DF96BA4"/>
    <w:rsid w:val="551B5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2024-09-30T06:25:00Z</dcterms:created>
  <dc:creator>微信用户</dc:creator>
  <cp:lastModifiedBy>微信用户</cp:lastModifiedBy>
  <cp:lastPrinted>2024-09-30T06:37:54Z</cp:lastPrinted>
  <dcterms:modified xsi:type="dcterms:W3CDTF">2024-09-30T07:33:39Z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436419D7E5D34CCAB664E462B5E0507C_11</vt:lpwstr>
  </property>
</Properties>
</file>